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4890" w14:textId="77777777" w:rsidR="00803031" w:rsidRDefault="00803031" w:rsidP="00803031">
      <w:pPr>
        <w:spacing w:after="0" w:line="240" w:lineRule="auto"/>
        <w:jc w:val="right"/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</w:pPr>
    </w:p>
    <w:p w14:paraId="461BB1CD" w14:textId="77777777" w:rsidR="001A05BE" w:rsidRPr="00803031" w:rsidRDefault="001A05BE" w:rsidP="008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80D81F" w14:textId="77777777" w:rsidR="00286EDE" w:rsidRPr="00536A1C" w:rsidRDefault="00286EDE" w:rsidP="00286EDE">
      <w:pPr>
        <w:tabs>
          <w:tab w:val="left" w:pos="0"/>
        </w:tabs>
        <w:rPr>
          <w:rFonts w:ascii="Arial" w:hAnsi="Arial" w:cs="Arial"/>
        </w:rPr>
      </w:pPr>
      <w:r w:rsidRPr="00536A1C">
        <w:rPr>
          <w:rFonts w:ascii="Arial" w:hAnsi="Arial" w:cs="Arial"/>
          <w:noProof/>
        </w:rPr>
        <w:t xml:space="preserve">FEDERATION </w:t>
      </w:r>
      <w:r>
        <w:rPr>
          <w:rFonts w:ascii="Arial" w:hAnsi="Arial" w:cs="Arial"/>
          <w:noProof/>
        </w:rPr>
        <w:t>NATIONALE DES SYNDICATS</w:t>
      </w:r>
      <w:r>
        <w:rPr>
          <w:rFonts w:ascii="Arial" w:hAnsi="Arial" w:cs="Arial"/>
          <w:noProof/>
        </w:rPr>
        <w:br/>
        <w:t xml:space="preserve"> DE TRANSPORTS FNST de la CGT</w:t>
      </w:r>
      <w:r>
        <w:rPr>
          <w:rFonts w:ascii="Arial" w:hAnsi="Arial" w:cs="Arial"/>
          <w:noProof/>
        </w:rPr>
        <w:br/>
        <w:t>263 rue de Paris</w:t>
      </w:r>
      <w:r>
        <w:rPr>
          <w:rFonts w:ascii="Arial" w:hAnsi="Arial" w:cs="Arial"/>
          <w:noProof/>
        </w:rPr>
        <w:br/>
        <w:t>Case 423</w:t>
      </w:r>
      <w:r>
        <w:rPr>
          <w:rFonts w:ascii="Arial" w:hAnsi="Arial" w:cs="Arial"/>
          <w:noProof/>
        </w:rPr>
        <w:br/>
        <w:t>93514 MONTREUIL CEDEX</w:t>
      </w:r>
    </w:p>
    <w:p w14:paraId="7CEFDE25" w14:textId="77777777" w:rsidR="00803031" w:rsidRPr="00803031" w:rsidRDefault="00803031" w:rsidP="00803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2A3D2F" w14:textId="77777777" w:rsidR="00803031" w:rsidRPr="00803031" w:rsidRDefault="00803031" w:rsidP="00286EDE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8030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   </w:t>
      </w:r>
      <w:proofErr w:type="gramStart"/>
      <w:r w:rsidRPr="008030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ED3E30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FR"/>
        </w:rPr>
        <w:t>..</w:t>
      </w:r>
      <w:proofErr w:type="gramEnd"/>
      <w:r w:rsidRPr="00ED3E30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FR"/>
        </w:rPr>
        <w:t xml:space="preserve"> /.. /.. ,</w:t>
      </w:r>
      <w:r w:rsidRPr="008030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                 </w:t>
      </w:r>
    </w:p>
    <w:p w14:paraId="047A04C7" w14:textId="77777777" w:rsidR="00803031" w:rsidRPr="00803031" w:rsidRDefault="00803031" w:rsidP="00803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030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                             </w:t>
      </w:r>
    </w:p>
    <w:p w14:paraId="5815EB75" w14:textId="77777777" w:rsidR="00803031" w:rsidRPr="00803031" w:rsidRDefault="00803031" w:rsidP="00803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BF6C4F0" w14:textId="77777777" w:rsidR="00803031" w:rsidRPr="00803031" w:rsidRDefault="00803031" w:rsidP="00803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4EE186F" w14:textId="77777777" w:rsidR="00803031" w:rsidRPr="00803031" w:rsidRDefault="00803031" w:rsidP="008030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030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Cher adhérent</w:t>
      </w:r>
      <w:r w:rsidR="009458AD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Pr="008030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5D2C2DB8" w14:textId="77777777" w:rsidR="00803031" w:rsidRDefault="00803031" w:rsidP="00803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E2CC0E" w14:textId="77777777" w:rsidR="00A23880" w:rsidRDefault="00A23880" w:rsidP="00803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1BAF141" w14:textId="77777777" w:rsidR="00ED3E30" w:rsidRDefault="00A23880" w:rsidP="00ED3E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D'un commun accord entre la </w:t>
      </w:r>
      <w:r w:rsidR="004C4019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Macif et</w:t>
      </w:r>
      <w:r w:rsidR="00286ED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Fédération Nationale des Syndicats de Transports FNST de la CGT</w:t>
      </w:r>
      <w:r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il a été décidé de modifier les</w:t>
      </w:r>
      <w:r w:rsidR="004C4019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conditions de renouvellement de l</w:t>
      </w:r>
      <w:r w:rsidR="00CB7589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'adhé</w:t>
      </w:r>
      <w:r w:rsidR="0093156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sion  prévues au contrat groupe référencé</w:t>
      </w:r>
      <w:r w:rsidR="00286ED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S002 – PERSONNELS DES TRANSPORTS.</w:t>
      </w:r>
      <w:r w:rsidR="00ED3E30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lang w:eastAsia="fr-FR"/>
        </w:rPr>
        <w:t xml:space="preserve"> </w:t>
      </w:r>
      <w:r w:rsidR="00ED3E30">
        <w:rPr>
          <w:i/>
          <w:color w:val="000000"/>
          <w:sz w:val="20"/>
          <w:szCs w:val="20"/>
        </w:rPr>
        <w:t xml:space="preserve"> </w:t>
      </w:r>
    </w:p>
    <w:p w14:paraId="0BC61EFD" w14:textId="77777777" w:rsidR="00A23880" w:rsidRPr="009458AD" w:rsidRDefault="00A23880" w:rsidP="009458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A9F8842" w14:textId="77777777" w:rsidR="009458AD" w:rsidRDefault="00A23880" w:rsidP="009458AD">
      <w:pPr>
        <w:spacing w:after="0" w:line="240" w:lineRule="auto"/>
        <w:jc w:val="both"/>
        <w:rPr>
          <w:rStyle w:val="Marquedecommentaire"/>
        </w:rPr>
      </w:pPr>
      <w:r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Ainsi, le renouvellement de votre adhésion </w:t>
      </w:r>
      <w:r w:rsidR="00986E05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au contrat groupe se fera </w:t>
      </w:r>
      <w:r w:rsidR="00835D10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désormais </w:t>
      </w:r>
      <w:r w:rsidR="00986E05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par tacite reconduction, </w:t>
      </w:r>
      <w:r w:rsidR="00682608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c'est-à-dire </w:t>
      </w:r>
      <w:r w:rsidR="00986E05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qu'elle </w:t>
      </w:r>
      <w:r w:rsidR="00835D10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sera automatiquement reconduite</w:t>
      </w:r>
      <w:r w:rsidR="00986E05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682608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pour une durée d'un an </w:t>
      </w:r>
      <w:r w:rsidR="00986E05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chaque échéance annuelle</w:t>
      </w:r>
      <w:r w:rsidR="00682608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986E05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fixée le</w:t>
      </w:r>
      <w:r w:rsid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1</w:t>
      </w:r>
      <w:r w:rsidR="009458AD" w:rsidRPr="009458A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fr-FR"/>
        </w:rPr>
        <w:t>er</w:t>
      </w:r>
      <w:r w:rsid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janvier.</w:t>
      </w:r>
    </w:p>
    <w:p w14:paraId="653B163B" w14:textId="77777777" w:rsidR="00835D10" w:rsidRDefault="00835D10" w:rsidP="009458AD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 </w:t>
      </w:r>
    </w:p>
    <w:p w14:paraId="26D0AF80" w14:textId="77777777" w:rsidR="00A23880" w:rsidRPr="009458AD" w:rsidRDefault="00741206" w:rsidP="009458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0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aurez cependant la possibilité</w:t>
      </w:r>
      <w:r w:rsidR="004C4019" w:rsidRPr="006560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résilier votre adhésion, en respectant les conditions rappelées dans la notice d'information</w:t>
      </w:r>
      <w:r w:rsidR="00CB7589" w:rsidRPr="006560E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jointe au présent courrier et dont nous vous invitons à prendre connaissance.</w:t>
      </w:r>
      <w:r w:rsidR="00CB7589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2EE981B7" w14:textId="77777777" w:rsidR="00835D10" w:rsidRDefault="00835D10" w:rsidP="009458AD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</w:p>
    <w:p w14:paraId="4F221682" w14:textId="77777777" w:rsidR="00835D10" w:rsidRPr="009458AD" w:rsidRDefault="00835D10" w:rsidP="009458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Cette modification s'applique</w:t>
      </w:r>
      <w:r w:rsidR="00682608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</w:t>
      </w:r>
      <w:r w:rsidR="000D605C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r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dès le prochain renouvellement de votre adhésion prévu le </w:t>
      </w:r>
      <w:r w:rsidR="009458AD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1er janvier</w:t>
      </w:r>
      <w:r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qui se fera donc automatiquement, sans aucune </w:t>
      </w:r>
      <w:r w:rsidR="00950122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démarche, </w:t>
      </w:r>
      <w:r w:rsidR="00682608" w:rsidRPr="009458A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sauf dénonciation </w:t>
      </w:r>
      <w:r w:rsidR="00D91A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votre part</w:t>
      </w:r>
      <w:r w:rsidR="0077763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avant le 31 décembre</w:t>
      </w:r>
      <w:r w:rsidR="00286ED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2021</w:t>
      </w:r>
      <w:r w:rsidR="00D91A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</w:p>
    <w:p w14:paraId="69C64893" w14:textId="77777777" w:rsidR="00803031" w:rsidRPr="00803031" w:rsidRDefault="00803031" w:rsidP="00803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6DB16F3" w14:textId="77777777" w:rsidR="00803031" w:rsidRPr="00803031" w:rsidRDefault="00803031" w:rsidP="008030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030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Les garanties de votre contrat </w:t>
      </w:r>
      <w:r w:rsidR="00CB7589" w:rsidRPr="00945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et les autres dispositions</w:t>
      </w:r>
      <w:r w:rsidR="00CB7589">
        <w:rPr>
          <w:rFonts w:ascii="Arial" w:eastAsia="Times New Roman" w:hAnsi="Arial" w:cs="Arial"/>
          <w:b/>
          <w:bCs/>
          <w:color w:val="00B050"/>
          <w:sz w:val="24"/>
          <w:szCs w:val="24"/>
          <w:lang w:eastAsia="fr-FR"/>
        </w:rPr>
        <w:t xml:space="preserve"> </w:t>
      </w:r>
      <w:r w:rsidRPr="0080303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restent inchangées.</w:t>
      </w:r>
      <w:r w:rsidRPr="008030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4E0C6987" w14:textId="77777777" w:rsidR="00803031" w:rsidRPr="00803031" w:rsidRDefault="00803031" w:rsidP="00803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D39469F" w14:textId="77777777" w:rsidR="00803031" w:rsidRPr="00803031" w:rsidRDefault="00803031" w:rsidP="008030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030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Nous restons à votre disposition pour toutes informations complémentaires que vous souhaiteriez obtenir. </w:t>
      </w:r>
    </w:p>
    <w:p w14:paraId="29570ECA" w14:textId="77777777" w:rsidR="00803031" w:rsidRPr="00803031" w:rsidRDefault="00803031" w:rsidP="008030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BDF2ABC" w14:textId="77777777" w:rsidR="00803031" w:rsidRPr="00803031" w:rsidRDefault="00803031" w:rsidP="008030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030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Recevez, cher adhérent, nos plus sincères salutations. </w:t>
      </w:r>
    </w:p>
    <w:p w14:paraId="0B772F7D" w14:textId="77777777" w:rsidR="00CB7589" w:rsidRDefault="00CB7589" w:rsidP="00CB75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66582EF" w14:textId="77777777" w:rsidR="009458AD" w:rsidRDefault="009458AD" w:rsidP="00CB75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F5CF154" w14:textId="77777777" w:rsidR="0029016B" w:rsidRPr="00ED3E30" w:rsidRDefault="00286EDE" w:rsidP="00286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A1C">
        <w:rPr>
          <w:rFonts w:ascii="Arial" w:hAnsi="Arial" w:cs="Arial"/>
          <w:noProof/>
        </w:rPr>
        <w:t xml:space="preserve">FEDERATION </w:t>
      </w:r>
      <w:r>
        <w:rPr>
          <w:rFonts w:ascii="Arial" w:hAnsi="Arial" w:cs="Arial"/>
          <w:noProof/>
        </w:rPr>
        <w:t>NATIONALE DES SYNDICATS</w:t>
      </w:r>
      <w:r>
        <w:rPr>
          <w:rFonts w:ascii="Arial" w:hAnsi="Arial" w:cs="Arial"/>
          <w:noProof/>
        </w:rPr>
        <w:br/>
        <w:t xml:space="preserve"> DE TRANSPORTS FNST de la CGT</w:t>
      </w:r>
    </w:p>
    <w:sectPr w:rsidR="0029016B" w:rsidRPr="00ED3E30" w:rsidSect="00CB758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637"/>
    <w:multiLevelType w:val="multilevel"/>
    <w:tmpl w:val="32C0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03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444E7"/>
    <w:rsid w:val="000D605C"/>
    <w:rsid w:val="00150B35"/>
    <w:rsid w:val="001524DF"/>
    <w:rsid w:val="001A05BE"/>
    <w:rsid w:val="001A1EED"/>
    <w:rsid w:val="001E7824"/>
    <w:rsid w:val="0025366C"/>
    <w:rsid w:val="00286EDE"/>
    <w:rsid w:val="0029016B"/>
    <w:rsid w:val="002F4FCF"/>
    <w:rsid w:val="00343036"/>
    <w:rsid w:val="00373380"/>
    <w:rsid w:val="003A72F9"/>
    <w:rsid w:val="003D5D1D"/>
    <w:rsid w:val="004C0270"/>
    <w:rsid w:val="004C4019"/>
    <w:rsid w:val="00582916"/>
    <w:rsid w:val="0060767B"/>
    <w:rsid w:val="00621051"/>
    <w:rsid w:val="00637F2A"/>
    <w:rsid w:val="006560EC"/>
    <w:rsid w:val="00682608"/>
    <w:rsid w:val="006F06C2"/>
    <w:rsid w:val="00741206"/>
    <w:rsid w:val="0077763F"/>
    <w:rsid w:val="00784745"/>
    <w:rsid w:val="00803031"/>
    <w:rsid w:val="008060B0"/>
    <w:rsid w:val="00835D10"/>
    <w:rsid w:val="0091479C"/>
    <w:rsid w:val="0093156E"/>
    <w:rsid w:val="00937859"/>
    <w:rsid w:val="009458AD"/>
    <w:rsid w:val="00950122"/>
    <w:rsid w:val="00986E05"/>
    <w:rsid w:val="00A23880"/>
    <w:rsid w:val="00BE2504"/>
    <w:rsid w:val="00C11033"/>
    <w:rsid w:val="00CB7589"/>
    <w:rsid w:val="00CD4004"/>
    <w:rsid w:val="00D91AD3"/>
    <w:rsid w:val="00E07929"/>
    <w:rsid w:val="00E33BE7"/>
    <w:rsid w:val="00E4783C"/>
    <w:rsid w:val="00E7263F"/>
    <w:rsid w:val="00ED3E30"/>
    <w:rsid w:val="00F609E3"/>
    <w:rsid w:val="00FB2B8E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7FDF"/>
  <w15:docId w15:val="{2B41C647-6DBE-453F-8740-28A33C8F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030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03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030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0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0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0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CA22-CFD1-49A1-803B-1AD32283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MACIF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S26324</dc:creator>
  <cp:lastModifiedBy>MALIKA MESSOUS</cp:lastModifiedBy>
  <cp:revision>2</cp:revision>
  <dcterms:created xsi:type="dcterms:W3CDTF">2022-06-16T08:34:00Z</dcterms:created>
  <dcterms:modified xsi:type="dcterms:W3CDTF">2022-06-16T08:34:00Z</dcterms:modified>
</cp:coreProperties>
</file>